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88" w:type="dxa"/>
        <w:tblInd w:w="0" w:type="dxa"/>
        <w:tblLook w:val="04A0" w:firstRow="1" w:lastRow="0" w:firstColumn="1" w:lastColumn="0" w:noHBand="0" w:noVBand="1"/>
      </w:tblPr>
      <w:tblGrid>
        <w:gridCol w:w="1179"/>
        <w:gridCol w:w="3519"/>
        <w:gridCol w:w="3100"/>
        <w:gridCol w:w="2690"/>
      </w:tblGrid>
      <w:tr w:rsidR="00010292" w14:paraId="6C9F1958" w14:textId="77777777" w:rsidTr="00B14A39">
        <w:trPr>
          <w:trHeight w:val="680"/>
        </w:trPr>
        <w:tc>
          <w:tcPr>
            <w:tcW w:w="10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1D915CBA" w14:textId="4E251700" w:rsidR="00010292" w:rsidRP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</w:rPr>
            </w:pPr>
            <w:r w:rsidRPr="00010292">
              <w:rPr>
                <w:rFonts w:ascii="Nixie One" w:hAnsi="Nixie One"/>
                <w:b/>
                <w:bCs/>
                <w:color w:val="FFFFFF" w:themeColor="background1"/>
                <w:sz w:val="28"/>
                <w:szCs w:val="28"/>
              </w:rPr>
              <w:t>Date du jour</w:t>
            </w:r>
          </w:p>
        </w:tc>
      </w:tr>
      <w:tr w:rsidR="00010292" w14:paraId="4FE6DDDF" w14:textId="77777777" w:rsidTr="00010292">
        <w:trPr>
          <w:trHeight w:val="73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9C33A4" w14:textId="77777777" w:rsid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75D8FE" w14:textId="77777777" w:rsid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</w:rPr>
              <w:t>Activités, Consignes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126DDF" w14:textId="77777777" w:rsid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</w:rPr>
              <w:t>Tache de l’élève et</w:t>
            </w:r>
          </w:p>
          <w:p w14:paraId="530E0FE7" w14:textId="77777777" w:rsid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</w:rPr>
              <w:t>Rôle de l’enseignant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84EF8D" w14:textId="77777777" w:rsid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</w:rPr>
              <w:t>Objectif, Dispositif et Matériel</w:t>
            </w:r>
          </w:p>
        </w:tc>
      </w:tr>
      <w:tr w:rsidR="00010292" w14:paraId="41348879" w14:textId="77777777" w:rsidTr="00010292">
        <w:trPr>
          <w:trHeight w:val="39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1DCB3" w14:textId="2BF4FB67" w:rsidR="00010292" w:rsidRDefault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  <w:bookmarkStart w:id="0" w:name="_Hlk93227506"/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9F14" w14:textId="444BAED7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i/>
                <w:iCs/>
              </w:rPr>
            </w:pPr>
            <w:r>
              <w:rPr>
                <w:rFonts w:ascii="Nixie One" w:hAnsi="Nixie One"/>
                <w:i/>
                <w:iCs/>
              </w:rPr>
              <w:t>Domaine :</w:t>
            </w:r>
          </w:p>
        </w:tc>
      </w:tr>
      <w:tr w:rsidR="00010292" w14:paraId="44504B01" w14:textId="77777777" w:rsidTr="0001029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6B5E" w14:textId="77777777" w:rsidR="00010292" w:rsidRDefault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ADB9" w14:textId="65F40D52" w:rsidR="00010292" w:rsidRDefault="00010292">
            <w:pPr>
              <w:spacing w:line="240" w:lineRule="auto"/>
              <w:rPr>
                <w:rFonts w:ascii="Nixie One" w:hAnsi="Nixie One"/>
              </w:rPr>
            </w:pPr>
            <w:r>
              <w:rPr>
                <w:rFonts w:ascii="Nixie One" w:hAnsi="Nixie One"/>
                <w:i/>
                <w:iCs/>
                <w:sz w:val="20"/>
                <w:szCs w:val="20"/>
                <w:u w:val="single"/>
              </w:rPr>
              <w:t>AFC</w:t>
            </w:r>
            <w:r>
              <w:rPr>
                <w:rFonts w:ascii="Nixie One" w:hAnsi="Nixie One"/>
                <w:i/>
                <w:iCs/>
                <w:sz w:val="20"/>
                <w:szCs w:val="20"/>
              </w:rPr>
              <w:t xml:space="preserve"> : </w:t>
            </w:r>
          </w:p>
        </w:tc>
      </w:tr>
      <w:tr w:rsidR="00010292" w14:paraId="089F2F5B" w14:textId="77777777" w:rsidTr="00010292">
        <w:trPr>
          <w:trHeight w:val="1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3311" w14:textId="77777777" w:rsidR="00010292" w:rsidRDefault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06B5" w14:textId="5BD7DB74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KG One More Light" w:hAnsi="KG One More Light"/>
                <w:noProof/>
                <w:sz w:val="20"/>
                <w:szCs w:val="20"/>
              </w:rPr>
              <w:t>ACTIVITé</w:t>
            </w:r>
            <w:r>
              <w:rPr>
                <w:rFonts w:ascii="Cambria" w:hAnsi="Cambria" w:cs="Cambria"/>
                <w:noProof/>
                <w:sz w:val="20"/>
                <w:szCs w:val="20"/>
              </w:rPr>
              <w:t> </w:t>
            </w:r>
            <w:r>
              <w:rPr>
                <w:rFonts w:ascii="KG One More Light" w:hAnsi="KG One More Light"/>
                <w:noProof/>
                <w:sz w:val="20"/>
                <w:szCs w:val="20"/>
              </w:rPr>
              <w:t xml:space="preserve">: </w:t>
            </w:r>
            <w:r>
              <w:rPr>
                <w:rFonts w:ascii="Nixie One" w:hAnsi="Nixie One"/>
                <w:noProof/>
                <w:sz w:val="20"/>
                <w:szCs w:val="20"/>
              </w:rPr>
              <w:t xml:space="preserve"> </w:t>
            </w:r>
          </w:p>
          <w:p w14:paraId="3C535334" w14:textId="77777777" w:rsidR="00010292" w:rsidRDefault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</w:p>
          <w:p w14:paraId="63ABB8B2" w14:textId="030AC630" w:rsidR="00010292" w:rsidRDefault="00010292">
            <w:pPr>
              <w:spacing w:line="240" w:lineRule="auto"/>
              <w:jc w:val="both"/>
              <w:rPr>
                <w:rFonts w:ascii="Nixie One" w:hAnsi="Nixie On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Consignes</w:t>
            </w:r>
            <w:r>
              <w:rPr>
                <w:rFonts w:ascii="Nixie One" w:hAnsi="Nixie One"/>
                <w:sz w:val="20"/>
                <w:szCs w:val="20"/>
                <w:u w:val="single"/>
              </w:rPr>
              <w:t> :</w:t>
            </w:r>
            <w:r>
              <w:rPr>
                <w:rFonts w:ascii="Nixie One" w:hAnsi="Nixie One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8179" w14:textId="5EAFFD72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Élève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691BBABF" w14:textId="77777777" w:rsidR="00010292" w:rsidRDefault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6BA882E3" w14:textId="0B00783A" w:rsidR="00010292" w:rsidRDefault="00010292">
            <w:pPr>
              <w:spacing w:line="240" w:lineRule="auto"/>
              <w:jc w:val="both"/>
              <w:rPr>
                <w:rFonts w:ascii="Nixie One" w:hAnsi="Nixie On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Enseignant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  <w:r>
              <w:rPr>
                <w:rFonts w:ascii="Nixie One" w:hAnsi="Nixie One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3647" w14:textId="619BAAD1" w:rsidR="00010292" w:rsidRDefault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61D9065A" w14:textId="77777777" w:rsidR="00010292" w:rsidRDefault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5DD58C40" w14:textId="77777777" w:rsidR="00010292" w:rsidRDefault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Dispositif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  <w:p w14:paraId="12DE5C2E" w14:textId="77777777" w:rsidR="00010292" w:rsidRDefault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7C4F488C" w14:textId="394FA4BF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Matériel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</w:tc>
        <w:bookmarkEnd w:id="0"/>
      </w:tr>
      <w:tr w:rsidR="00010292" w14:paraId="074778F5" w14:textId="77777777" w:rsidTr="00010292">
        <w:trPr>
          <w:trHeight w:val="39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4A00B3" w14:textId="7E3273D2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  <w:bookmarkStart w:id="1" w:name="_Hlk93227956"/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7B65" w14:textId="3D164E19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i/>
                <w:iCs/>
                <w:color w:val="4472C4" w:themeColor="accent1"/>
              </w:rPr>
            </w:pPr>
            <w:r>
              <w:rPr>
                <w:rFonts w:ascii="Nixie One" w:hAnsi="Nixie One"/>
                <w:i/>
                <w:iCs/>
              </w:rPr>
              <w:t xml:space="preserve">Domaine : </w:t>
            </w:r>
          </w:p>
        </w:tc>
      </w:tr>
      <w:tr w:rsidR="00010292" w14:paraId="07765C65" w14:textId="77777777" w:rsidTr="0001029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095F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6E75" w14:textId="044003AC" w:rsidR="00010292" w:rsidRDefault="00010292" w:rsidP="00010292">
            <w:pPr>
              <w:spacing w:line="240" w:lineRule="auto"/>
              <w:rPr>
                <w:rFonts w:ascii="Nixie One" w:hAnsi="Nixie One"/>
                <w:i/>
                <w:iCs/>
              </w:rPr>
            </w:pPr>
            <w:r>
              <w:rPr>
                <w:rFonts w:ascii="Nixie One" w:hAnsi="Nixie One"/>
                <w:i/>
                <w:iCs/>
                <w:sz w:val="20"/>
                <w:szCs w:val="20"/>
                <w:u w:val="single"/>
              </w:rPr>
              <w:t>AFC</w:t>
            </w:r>
            <w:r>
              <w:rPr>
                <w:rFonts w:ascii="Nixie One" w:hAnsi="Nixie One"/>
                <w:i/>
                <w:iCs/>
                <w:sz w:val="20"/>
                <w:szCs w:val="20"/>
              </w:rPr>
              <w:t xml:space="preserve"> : </w:t>
            </w:r>
          </w:p>
        </w:tc>
      </w:tr>
      <w:bookmarkEnd w:id="1"/>
      <w:tr w:rsidR="00010292" w14:paraId="4CF12F7C" w14:textId="77777777" w:rsidTr="00010292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2A8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555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KG One More Light" w:hAnsi="KG One More Light"/>
                <w:noProof/>
                <w:sz w:val="20"/>
                <w:szCs w:val="20"/>
              </w:rPr>
              <w:t>ACTIVITé</w:t>
            </w:r>
            <w:r>
              <w:rPr>
                <w:rFonts w:ascii="Cambria" w:hAnsi="Cambria" w:cs="Cambria"/>
                <w:noProof/>
                <w:sz w:val="20"/>
                <w:szCs w:val="20"/>
              </w:rPr>
              <w:t> </w:t>
            </w:r>
            <w:r>
              <w:rPr>
                <w:rFonts w:ascii="KG One More Light" w:hAnsi="KG One More Light"/>
                <w:noProof/>
                <w:sz w:val="20"/>
                <w:szCs w:val="20"/>
              </w:rPr>
              <w:t xml:space="preserve">: </w:t>
            </w:r>
            <w:r>
              <w:rPr>
                <w:rFonts w:ascii="Nixie One" w:hAnsi="Nixie One"/>
                <w:noProof/>
                <w:sz w:val="20"/>
                <w:szCs w:val="20"/>
              </w:rPr>
              <w:t xml:space="preserve"> </w:t>
            </w:r>
          </w:p>
          <w:p w14:paraId="0E7D64AE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</w:p>
          <w:p w14:paraId="757B380F" w14:textId="7B8C11FE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Consignes</w:t>
            </w:r>
            <w:r>
              <w:rPr>
                <w:rFonts w:ascii="Nixie One" w:hAnsi="Nixie One"/>
                <w:sz w:val="20"/>
                <w:szCs w:val="20"/>
                <w:u w:val="single"/>
              </w:rPr>
              <w:t> :</w:t>
            </w:r>
            <w:r>
              <w:rPr>
                <w:rFonts w:ascii="Nixie One" w:hAnsi="Nixie One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75E5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Élève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7544A941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58343B29" w14:textId="661E255C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Enseignant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  <w:r>
              <w:rPr>
                <w:rFonts w:ascii="Nixie One" w:hAnsi="Nixie One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01F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3CA34278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5E39BD26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Dispositif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  <w:p w14:paraId="681A468D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20AAA10D" w14:textId="531170B4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Matériel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</w:tc>
      </w:tr>
      <w:tr w:rsidR="00010292" w14:paraId="0C5BA6AA" w14:textId="77777777" w:rsidTr="00010292">
        <w:trPr>
          <w:trHeight w:val="39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6EDC49" w14:textId="7C0742F5" w:rsidR="00010292" w:rsidRDefault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  <w:bookmarkStart w:id="2" w:name="_Hlk93229340"/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05E629" w14:textId="2936F36C" w:rsid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RÉCRÉATION</w:t>
            </w:r>
          </w:p>
        </w:tc>
        <w:bookmarkEnd w:id="2"/>
      </w:tr>
      <w:tr w:rsidR="00010292" w14:paraId="0AD43C0D" w14:textId="77777777" w:rsidTr="00010292">
        <w:trPr>
          <w:trHeight w:val="45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2416D" w14:textId="7D1753A6" w:rsidR="00010292" w:rsidRDefault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BCAE" w14:textId="0FFD991D" w:rsidR="00010292" w:rsidRDefault="00010292" w:rsidP="00010292">
            <w:pPr>
              <w:spacing w:line="240" w:lineRule="auto"/>
              <w:rPr>
                <w:rFonts w:ascii="Nixie One" w:hAnsi="Nixie One"/>
                <w:b/>
                <w:bCs/>
                <w:color w:val="4472C4" w:themeColor="accent1"/>
              </w:rPr>
            </w:pPr>
            <w:r>
              <w:rPr>
                <w:rFonts w:ascii="KG One More Light" w:hAnsi="KG One More Light"/>
                <w:sz w:val="20"/>
                <w:szCs w:val="20"/>
              </w:rPr>
              <w:t>ATELIERS TOURNANTS</w:t>
            </w:r>
          </w:p>
        </w:tc>
      </w:tr>
      <w:tr w:rsidR="00010292" w14:paraId="63E91090" w14:textId="77777777" w:rsidTr="00010292">
        <w:trPr>
          <w:trHeight w:val="39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808F6" w14:textId="02F110F4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  <w:bookmarkStart w:id="3" w:name="_Hlk93229373"/>
            <w:bookmarkStart w:id="4" w:name="_Hlk93229213"/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C660" w14:textId="03DC95CB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color w:val="4472C4" w:themeColor="accent1"/>
              </w:rPr>
            </w:pPr>
            <w:r>
              <w:rPr>
                <w:rFonts w:ascii="Nixie One" w:hAnsi="Nixie One"/>
                <w:i/>
                <w:iCs/>
              </w:rPr>
              <w:t xml:space="preserve">Domaine : </w:t>
            </w:r>
          </w:p>
        </w:tc>
      </w:tr>
      <w:tr w:rsidR="00010292" w14:paraId="3CE5B269" w14:textId="77777777" w:rsidTr="0001029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4D49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D5B8" w14:textId="6C15ED30" w:rsidR="00010292" w:rsidRDefault="00010292" w:rsidP="00010292">
            <w:pPr>
              <w:spacing w:line="240" w:lineRule="auto"/>
              <w:rPr>
                <w:rFonts w:ascii="Nixie One" w:hAnsi="Nixie One"/>
                <w:i/>
                <w:iCs/>
              </w:rPr>
            </w:pPr>
            <w:r>
              <w:rPr>
                <w:rFonts w:ascii="Nixie One" w:hAnsi="Nixie One"/>
                <w:i/>
                <w:iCs/>
                <w:sz w:val="20"/>
                <w:szCs w:val="20"/>
                <w:u w:val="single"/>
              </w:rPr>
              <w:t>AFC</w:t>
            </w:r>
            <w:r>
              <w:rPr>
                <w:rFonts w:ascii="Nixie One" w:hAnsi="Nixie One"/>
                <w:i/>
                <w:iCs/>
                <w:sz w:val="20"/>
                <w:szCs w:val="20"/>
              </w:rPr>
              <w:t xml:space="preserve"> : </w:t>
            </w:r>
          </w:p>
        </w:tc>
      </w:tr>
      <w:bookmarkEnd w:id="3"/>
      <w:tr w:rsidR="00010292" w14:paraId="7A49C5F9" w14:textId="77777777" w:rsidTr="00010292">
        <w:trPr>
          <w:trHeight w:val="1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3352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2B6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KG One More Light" w:hAnsi="KG One More Light"/>
                <w:noProof/>
                <w:sz w:val="20"/>
                <w:szCs w:val="20"/>
              </w:rPr>
              <w:t>ACTIVITé</w:t>
            </w:r>
            <w:r>
              <w:rPr>
                <w:rFonts w:ascii="Cambria" w:hAnsi="Cambria" w:cs="Cambria"/>
                <w:noProof/>
                <w:sz w:val="20"/>
                <w:szCs w:val="20"/>
              </w:rPr>
              <w:t> </w:t>
            </w:r>
            <w:r>
              <w:rPr>
                <w:rFonts w:ascii="KG One More Light" w:hAnsi="KG One More Light"/>
                <w:noProof/>
                <w:sz w:val="20"/>
                <w:szCs w:val="20"/>
              </w:rPr>
              <w:t xml:space="preserve">: </w:t>
            </w:r>
            <w:r>
              <w:rPr>
                <w:rFonts w:ascii="Nixie One" w:hAnsi="Nixie One"/>
                <w:noProof/>
                <w:sz w:val="20"/>
                <w:szCs w:val="20"/>
              </w:rPr>
              <w:t xml:space="preserve"> </w:t>
            </w:r>
          </w:p>
          <w:p w14:paraId="1657D667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</w:p>
          <w:p w14:paraId="4BB2C212" w14:textId="42C8EF6E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Consignes</w:t>
            </w:r>
            <w:r>
              <w:rPr>
                <w:rFonts w:ascii="Nixie One" w:hAnsi="Nixie One"/>
                <w:sz w:val="20"/>
                <w:szCs w:val="20"/>
                <w:u w:val="single"/>
              </w:rPr>
              <w:t> :</w:t>
            </w:r>
            <w:r>
              <w:rPr>
                <w:rFonts w:ascii="Nixie One" w:hAnsi="Nixie One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076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Élève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2C604F69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70B1EE13" w14:textId="05D3423E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Enseignant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  <w:r>
              <w:rPr>
                <w:rFonts w:ascii="Nixie One" w:hAnsi="Nixie One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C94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53325646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4D249139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Dispositif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  <w:p w14:paraId="0EE41C30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035BF81B" w14:textId="601A272A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Matériel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</w:tc>
      </w:tr>
      <w:bookmarkEnd w:id="4"/>
      <w:tr w:rsidR="00010292" w14:paraId="1B152245" w14:textId="77777777" w:rsidTr="00010292">
        <w:trPr>
          <w:trHeight w:val="39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20F922" w14:textId="2C4C66B3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3A4B" w14:textId="0AB0B8AB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i/>
                <w:iCs/>
                <w:color w:val="4472C4" w:themeColor="accent1"/>
              </w:rPr>
            </w:pPr>
            <w:r>
              <w:rPr>
                <w:rFonts w:ascii="Nixie One" w:hAnsi="Nixie One"/>
                <w:i/>
                <w:iCs/>
              </w:rPr>
              <w:t xml:space="preserve">Domaine : </w:t>
            </w:r>
          </w:p>
        </w:tc>
      </w:tr>
      <w:tr w:rsidR="00010292" w14:paraId="1EB1B695" w14:textId="77777777" w:rsidTr="0001029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E70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6919" w14:textId="4E814CAA" w:rsidR="00010292" w:rsidRDefault="00010292" w:rsidP="00010292">
            <w:pPr>
              <w:spacing w:line="240" w:lineRule="auto"/>
              <w:rPr>
                <w:rFonts w:ascii="Nixie One" w:hAnsi="Nixie One"/>
                <w:i/>
                <w:iCs/>
              </w:rPr>
            </w:pPr>
            <w:r>
              <w:rPr>
                <w:rFonts w:ascii="Nixie One" w:hAnsi="Nixie One"/>
                <w:i/>
                <w:iCs/>
                <w:sz w:val="20"/>
                <w:szCs w:val="20"/>
                <w:u w:val="single"/>
              </w:rPr>
              <w:t>AFC</w:t>
            </w:r>
            <w:r>
              <w:rPr>
                <w:rFonts w:ascii="Nixie One" w:hAnsi="Nixie One"/>
                <w:i/>
                <w:iCs/>
                <w:sz w:val="20"/>
                <w:szCs w:val="20"/>
              </w:rPr>
              <w:t xml:space="preserve"> : </w:t>
            </w:r>
          </w:p>
        </w:tc>
      </w:tr>
      <w:tr w:rsidR="00010292" w14:paraId="2E1C864E" w14:textId="77777777" w:rsidTr="00010292">
        <w:trPr>
          <w:trHeight w:val="1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2515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CF8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KG One More Light" w:hAnsi="KG One More Light"/>
                <w:noProof/>
                <w:sz w:val="20"/>
                <w:szCs w:val="20"/>
              </w:rPr>
              <w:t>ACTIVITé</w:t>
            </w:r>
            <w:r>
              <w:rPr>
                <w:rFonts w:ascii="Cambria" w:hAnsi="Cambria" w:cs="Cambria"/>
                <w:noProof/>
                <w:sz w:val="20"/>
                <w:szCs w:val="20"/>
              </w:rPr>
              <w:t> </w:t>
            </w:r>
            <w:r>
              <w:rPr>
                <w:rFonts w:ascii="KG One More Light" w:hAnsi="KG One More Light"/>
                <w:noProof/>
                <w:sz w:val="20"/>
                <w:szCs w:val="20"/>
              </w:rPr>
              <w:t xml:space="preserve">: </w:t>
            </w:r>
            <w:r>
              <w:rPr>
                <w:rFonts w:ascii="Nixie One" w:hAnsi="Nixie One"/>
                <w:noProof/>
                <w:sz w:val="20"/>
                <w:szCs w:val="20"/>
              </w:rPr>
              <w:t xml:space="preserve"> </w:t>
            </w:r>
          </w:p>
          <w:p w14:paraId="4B7B64C3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</w:p>
          <w:p w14:paraId="7CC7DE34" w14:textId="57D5718B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Consignes</w:t>
            </w:r>
            <w:r>
              <w:rPr>
                <w:rFonts w:ascii="Nixie One" w:hAnsi="Nixie One"/>
                <w:sz w:val="20"/>
                <w:szCs w:val="20"/>
                <w:u w:val="single"/>
              </w:rPr>
              <w:t> :</w:t>
            </w:r>
            <w:r>
              <w:rPr>
                <w:rFonts w:ascii="Nixie One" w:hAnsi="Nixie One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9BA3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Élève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6D339A66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7B8E5DA8" w14:textId="6FB72141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Enseignant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  <w:r>
              <w:rPr>
                <w:rFonts w:ascii="Nixie One" w:hAnsi="Nixie One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45B5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22051D67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3945BA6E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Dispositif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  <w:p w14:paraId="430DE8C6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1F4B7D8E" w14:textId="07A7D378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Matériel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</w:tc>
      </w:tr>
      <w:tr w:rsidR="00010292" w14:paraId="0752DC95" w14:textId="77777777" w:rsidTr="00010292">
        <w:trPr>
          <w:trHeight w:val="39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93063" w14:textId="0C8487D0" w:rsid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sz w:val="20"/>
                <w:szCs w:val="20"/>
              </w:rPr>
            </w:pPr>
            <w:bookmarkStart w:id="5" w:name="_Hlk93229548"/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A1F578" w14:textId="77777777" w:rsid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Nixie One" w:hAnsi="Nixie One"/>
                <w:b/>
                <w:bCs/>
              </w:rPr>
              <w:t>PAUSE MÉRIDIENNE</w:t>
            </w:r>
          </w:p>
        </w:tc>
        <w:bookmarkEnd w:id="5"/>
      </w:tr>
      <w:tr w:rsidR="00010292" w14:paraId="7974B5BF" w14:textId="77777777" w:rsidTr="00010292">
        <w:trPr>
          <w:trHeight w:val="39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40D465" w14:textId="535AF07B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  <w:bookmarkStart w:id="6" w:name="_Hlk93229624"/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6C19" w14:textId="34C17A34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color w:val="4472C4" w:themeColor="accent1"/>
              </w:rPr>
            </w:pPr>
            <w:r>
              <w:rPr>
                <w:rFonts w:ascii="Nixie One" w:hAnsi="Nixie One"/>
                <w:i/>
                <w:iCs/>
              </w:rPr>
              <w:t xml:space="preserve">Domaine : </w:t>
            </w:r>
          </w:p>
        </w:tc>
      </w:tr>
      <w:tr w:rsidR="00010292" w14:paraId="2E552F9A" w14:textId="77777777" w:rsidTr="0001029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6936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E3CE" w14:textId="4A6E5BF1" w:rsidR="00010292" w:rsidRDefault="00010292" w:rsidP="00010292">
            <w:pPr>
              <w:spacing w:line="240" w:lineRule="auto"/>
              <w:rPr>
                <w:rFonts w:ascii="Nixie One" w:hAnsi="Nixie One"/>
                <w:i/>
                <w:iCs/>
              </w:rPr>
            </w:pPr>
            <w:r>
              <w:rPr>
                <w:rFonts w:ascii="Nixie One" w:hAnsi="Nixie One"/>
                <w:i/>
                <w:iCs/>
                <w:sz w:val="20"/>
                <w:szCs w:val="20"/>
                <w:u w:val="single"/>
              </w:rPr>
              <w:t>AFC</w:t>
            </w:r>
            <w:r>
              <w:rPr>
                <w:rFonts w:ascii="Nixie One" w:hAnsi="Nixie One"/>
                <w:i/>
                <w:iCs/>
                <w:sz w:val="20"/>
                <w:szCs w:val="20"/>
              </w:rPr>
              <w:t xml:space="preserve"> : </w:t>
            </w:r>
          </w:p>
        </w:tc>
      </w:tr>
      <w:bookmarkEnd w:id="6"/>
      <w:tr w:rsidR="00010292" w14:paraId="1B7849EB" w14:textId="77777777" w:rsidTr="00010292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1A7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C60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KG One More Light" w:hAnsi="KG One More Light"/>
                <w:noProof/>
                <w:sz w:val="20"/>
                <w:szCs w:val="20"/>
              </w:rPr>
              <w:t>ACTIVITé</w:t>
            </w:r>
            <w:r>
              <w:rPr>
                <w:rFonts w:ascii="Cambria" w:hAnsi="Cambria" w:cs="Cambria"/>
                <w:noProof/>
                <w:sz w:val="20"/>
                <w:szCs w:val="20"/>
              </w:rPr>
              <w:t> </w:t>
            </w:r>
            <w:r>
              <w:rPr>
                <w:rFonts w:ascii="KG One More Light" w:hAnsi="KG One More Light"/>
                <w:noProof/>
                <w:sz w:val="20"/>
                <w:szCs w:val="20"/>
              </w:rPr>
              <w:t xml:space="preserve">: </w:t>
            </w:r>
            <w:r>
              <w:rPr>
                <w:rFonts w:ascii="Nixie One" w:hAnsi="Nixie One"/>
                <w:noProof/>
                <w:sz w:val="20"/>
                <w:szCs w:val="20"/>
              </w:rPr>
              <w:t xml:space="preserve"> </w:t>
            </w:r>
          </w:p>
          <w:p w14:paraId="7B60EF76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</w:p>
          <w:p w14:paraId="0EAD7FFD" w14:textId="50CF71BC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Consignes</w:t>
            </w:r>
            <w:r>
              <w:rPr>
                <w:rFonts w:ascii="Nixie One" w:hAnsi="Nixie One"/>
                <w:sz w:val="20"/>
                <w:szCs w:val="20"/>
                <w:u w:val="single"/>
              </w:rPr>
              <w:t> :</w:t>
            </w:r>
            <w:r>
              <w:rPr>
                <w:rFonts w:ascii="Nixie One" w:hAnsi="Nixie One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AAB6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Élève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33F8F3A4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0C59B6CA" w14:textId="70A7A73A" w:rsidR="00010292" w:rsidRDefault="00010292" w:rsidP="00010292">
            <w:pPr>
              <w:spacing w:line="240" w:lineRule="auto"/>
              <w:rPr>
                <w:rFonts w:ascii="Nixie One" w:hAnsi="Nixie On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Enseignant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  <w:r>
              <w:rPr>
                <w:rFonts w:ascii="Nixie One" w:hAnsi="Nixie One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746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0226F5D3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2BB149D7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Dispositif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  <w:p w14:paraId="4B6A7AB3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33CB5B3F" w14:textId="4EF1FB58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Matériel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</w:tc>
      </w:tr>
      <w:tr w:rsidR="00010292" w14:paraId="5A083199" w14:textId="77777777" w:rsidTr="00010292">
        <w:trPr>
          <w:trHeight w:val="44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B88187" w14:textId="16E39D85" w:rsidR="00010292" w:rsidRDefault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0AFB" w14:textId="77777777" w:rsidR="00010292" w:rsidRDefault="00010292">
            <w:pPr>
              <w:spacing w:line="240" w:lineRule="auto"/>
              <w:jc w:val="both"/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KG One More Light" w:hAnsi="KG One More Light"/>
                <w:noProof/>
                <w:sz w:val="20"/>
                <w:szCs w:val="20"/>
              </w:rPr>
              <w:t>GOUTER COLLECTIF</w:t>
            </w:r>
          </w:p>
        </w:tc>
      </w:tr>
      <w:tr w:rsidR="00010292" w14:paraId="7BE1951D" w14:textId="77777777" w:rsidTr="00010292">
        <w:trPr>
          <w:trHeight w:val="39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3A283" w14:textId="351EA2C7" w:rsidR="00010292" w:rsidRDefault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5E2C99" w14:textId="77777777" w:rsidR="00010292" w:rsidRDefault="00010292">
            <w:pPr>
              <w:spacing w:line="240" w:lineRule="auto"/>
              <w:jc w:val="center"/>
              <w:rPr>
                <w:rFonts w:ascii="Nixie One" w:hAnsi="Nixie One"/>
                <w:b/>
                <w:bCs/>
                <w:u w:val="single"/>
              </w:rPr>
            </w:pPr>
            <w:r>
              <w:rPr>
                <w:rFonts w:ascii="Nixie One" w:hAnsi="Nixie One"/>
                <w:b/>
                <w:bCs/>
              </w:rPr>
              <w:t>RECRÉATION</w:t>
            </w:r>
          </w:p>
        </w:tc>
      </w:tr>
      <w:tr w:rsidR="00010292" w14:paraId="0737D220" w14:textId="77777777" w:rsidTr="00010292">
        <w:trPr>
          <w:trHeight w:val="39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0CCF66" w14:textId="73576D41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6B8D" w14:textId="3ED5C730" w:rsidR="00010292" w:rsidRDefault="00010292" w:rsidP="00010292">
            <w:pPr>
              <w:spacing w:line="240" w:lineRule="auto"/>
              <w:jc w:val="center"/>
              <w:rPr>
                <w:rFonts w:ascii="Nixie One" w:hAnsi="Nixie One"/>
                <w:i/>
                <w:iCs/>
                <w:color w:val="4472C4" w:themeColor="accent1"/>
              </w:rPr>
            </w:pPr>
            <w:r>
              <w:rPr>
                <w:rFonts w:ascii="Nixie One" w:hAnsi="Nixie One"/>
                <w:i/>
                <w:iCs/>
              </w:rPr>
              <w:t xml:space="preserve">Domaine : </w:t>
            </w:r>
          </w:p>
        </w:tc>
      </w:tr>
      <w:tr w:rsidR="00010292" w14:paraId="3A37C86C" w14:textId="77777777" w:rsidTr="0001029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B732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BB07" w14:textId="0FA5BDDF" w:rsidR="00010292" w:rsidRDefault="00010292" w:rsidP="00010292">
            <w:pPr>
              <w:spacing w:line="240" w:lineRule="auto"/>
              <w:rPr>
                <w:rFonts w:ascii="Nixie One" w:hAnsi="Nixie One"/>
              </w:rPr>
            </w:pPr>
            <w:r>
              <w:rPr>
                <w:rFonts w:ascii="Nixie One" w:hAnsi="Nixie One"/>
                <w:i/>
                <w:iCs/>
                <w:sz w:val="20"/>
                <w:szCs w:val="20"/>
                <w:u w:val="single"/>
              </w:rPr>
              <w:t>AFC</w:t>
            </w:r>
            <w:r>
              <w:rPr>
                <w:rFonts w:ascii="Nixie One" w:hAnsi="Nixie One"/>
                <w:i/>
                <w:iCs/>
                <w:sz w:val="20"/>
                <w:szCs w:val="20"/>
              </w:rPr>
              <w:t xml:space="preserve"> : </w:t>
            </w:r>
          </w:p>
        </w:tc>
      </w:tr>
      <w:tr w:rsidR="00010292" w14:paraId="55BE3C0C" w14:textId="77777777" w:rsidTr="00010292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98A7" w14:textId="77777777" w:rsidR="00010292" w:rsidRDefault="00010292" w:rsidP="00010292">
            <w:pPr>
              <w:spacing w:line="240" w:lineRule="auto"/>
              <w:rPr>
                <w:rFonts w:ascii="Nixie One" w:hAnsi="Nixie One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4AB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KG One More Light" w:hAnsi="KG One More Light"/>
                <w:noProof/>
                <w:sz w:val="20"/>
                <w:szCs w:val="20"/>
              </w:rPr>
              <w:t>ACTIVITé</w:t>
            </w:r>
            <w:r>
              <w:rPr>
                <w:rFonts w:ascii="Cambria" w:hAnsi="Cambria" w:cs="Cambria"/>
                <w:noProof/>
                <w:sz w:val="20"/>
                <w:szCs w:val="20"/>
              </w:rPr>
              <w:t> </w:t>
            </w:r>
            <w:r>
              <w:rPr>
                <w:rFonts w:ascii="KG One More Light" w:hAnsi="KG One More Light"/>
                <w:noProof/>
                <w:sz w:val="20"/>
                <w:szCs w:val="20"/>
              </w:rPr>
              <w:t xml:space="preserve">: </w:t>
            </w:r>
            <w:r>
              <w:rPr>
                <w:rFonts w:ascii="Nixie One" w:hAnsi="Nixie One"/>
                <w:noProof/>
                <w:sz w:val="20"/>
                <w:szCs w:val="20"/>
              </w:rPr>
              <w:t xml:space="preserve"> </w:t>
            </w:r>
          </w:p>
          <w:p w14:paraId="368FD862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</w:p>
          <w:p w14:paraId="3CC1ECD5" w14:textId="476CED49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Consignes</w:t>
            </w:r>
            <w:r>
              <w:rPr>
                <w:rFonts w:ascii="Nixie One" w:hAnsi="Nixie One"/>
                <w:sz w:val="20"/>
                <w:szCs w:val="20"/>
                <w:u w:val="single"/>
              </w:rPr>
              <w:t> :</w:t>
            </w:r>
            <w:r>
              <w:rPr>
                <w:rFonts w:ascii="Nixie One" w:hAnsi="Nixie One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D702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noProof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Élève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69614443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65B96E34" w14:textId="5384A4B1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  <w:u w:val="single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Enseignant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  <w:r>
              <w:rPr>
                <w:rFonts w:ascii="Nixie One" w:hAnsi="Nixie One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2BC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Nixie One" w:hAnsi="Nixie One"/>
                <w:sz w:val="20"/>
                <w:szCs w:val="20"/>
              </w:rPr>
              <w:t xml:space="preserve"> : </w:t>
            </w:r>
          </w:p>
          <w:p w14:paraId="4B5A765C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687B8CDF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Dispositif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  <w:p w14:paraId="66D844F7" w14:textId="77777777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</w:p>
          <w:p w14:paraId="2F4A702D" w14:textId="11DA9E89" w:rsidR="00010292" w:rsidRDefault="00010292" w:rsidP="00010292">
            <w:pPr>
              <w:spacing w:line="240" w:lineRule="auto"/>
              <w:jc w:val="both"/>
              <w:rPr>
                <w:rFonts w:ascii="Nixie One" w:hAnsi="Nixie One"/>
                <w:sz w:val="20"/>
                <w:szCs w:val="20"/>
              </w:rPr>
            </w:pPr>
            <w:r>
              <w:rPr>
                <w:rFonts w:ascii="Nixie One" w:hAnsi="Nixie One"/>
                <w:b/>
                <w:bCs/>
                <w:sz w:val="20"/>
                <w:szCs w:val="20"/>
                <w:u w:val="single"/>
              </w:rPr>
              <w:t>Matériel</w:t>
            </w:r>
            <w:r>
              <w:rPr>
                <w:rFonts w:ascii="Nixie One" w:hAnsi="Nixie One"/>
                <w:sz w:val="20"/>
                <w:szCs w:val="20"/>
              </w:rPr>
              <w:t> :</w:t>
            </w:r>
          </w:p>
        </w:tc>
      </w:tr>
    </w:tbl>
    <w:p w14:paraId="2194FC92" w14:textId="00A31C62" w:rsidR="00FA54D3" w:rsidRPr="00010292" w:rsidRDefault="00010292">
      <w:pPr>
        <w:rPr>
          <w:u w:val="single"/>
        </w:rPr>
      </w:pPr>
      <w:r w:rsidRPr="00010292">
        <w:rPr>
          <w:u w:val="single"/>
        </w:rPr>
        <w:t xml:space="preserve">Bilan de la journée : </w:t>
      </w:r>
    </w:p>
    <w:sectPr w:rsidR="00FA54D3" w:rsidRPr="00010292" w:rsidSect="0001029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D5A2" w14:textId="77777777" w:rsidR="00506AF5" w:rsidRDefault="00506AF5" w:rsidP="00B14A39">
      <w:pPr>
        <w:spacing w:after="0" w:line="240" w:lineRule="auto"/>
      </w:pPr>
      <w:r>
        <w:separator/>
      </w:r>
    </w:p>
  </w:endnote>
  <w:endnote w:type="continuationSeparator" w:id="0">
    <w:p w14:paraId="667269CB" w14:textId="77777777" w:rsidR="00506AF5" w:rsidRDefault="00506AF5" w:rsidP="00B1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xie One">
    <w:panose1 w:val="02000503080000020004"/>
    <w:charset w:val="00"/>
    <w:family w:val="auto"/>
    <w:pitch w:val="variable"/>
    <w:sig w:usb0="800000AF" w:usb1="0000000A" w:usb2="00000000" w:usb3="00000000" w:csb0="00000001" w:csb1="00000000"/>
  </w:font>
  <w:font w:name="KG One More Light">
    <w:panose1 w:val="02000506000000020004"/>
    <w:charset w:val="00"/>
    <w:family w:val="auto"/>
    <w:pitch w:val="variable"/>
    <w:sig w:usb0="A000002F" w:usb1="00000008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466D" w14:textId="341C2986" w:rsidR="00B14A39" w:rsidRDefault="00B14A39" w:rsidP="00B14A39">
    <w:pPr>
      <w:pStyle w:val="Pieddepage"/>
      <w:jc w:val="right"/>
    </w:pPr>
    <w:r>
      <w:t>@ lescahiersdaudrey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B3FF" w14:textId="77777777" w:rsidR="00506AF5" w:rsidRDefault="00506AF5" w:rsidP="00B14A39">
      <w:pPr>
        <w:spacing w:after="0" w:line="240" w:lineRule="auto"/>
      </w:pPr>
      <w:r>
        <w:separator/>
      </w:r>
    </w:p>
  </w:footnote>
  <w:footnote w:type="continuationSeparator" w:id="0">
    <w:p w14:paraId="72F1090E" w14:textId="77777777" w:rsidR="00506AF5" w:rsidRDefault="00506AF5" w:rsidP="00B14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92"/>
    <w:rsid w:val="00010292"/>
    <w:rsid w:val="00506AF5"/>
    <w:rsid w:val="00544EF1"/>
    <w:rsid w:val="00A27B69"/>
    <w:rsid w:val="00B14A39"/>
    <w:rsid w:val="00F15581"/>
    <w:rsid w:val="00F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6004"/>
  <w15:chartTrackingRefBased/>
  <w15:docId w15:val="{94DDF505-F5B8-4C14-ACBC-B623A6D6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9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02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A39"/>
  </w:style>
  <w:style w:type="paragraph" w:styleId="Pieddepage">
    <w:name w:val="footer"/>
    <w:basedOn w:val="Normal"/>
    <w:link w:val="PieddepageCar"/>
    <w:uiPriority w:val="99"/>
    <w:unhideWhenUsed/>
    <w:rsid w:val="00B1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CRAMAREGEAS Audrey</dc:creator>
  <cp:keywords/>
  <dc:description/>
  <cp:lastModifiedBy>CRAMAREGEAS Audrey</cp:lastModifiedBy>
  <cp:revision>2</cp:revision>
  <dcterms:created xsi:type="dcterms:W3CDTF">2022-10-26T20:20:00Z</dcterms:created>
  <dcterms:modified xsi:type="dcterms:W3CDTF">2022-10-26T20:32:00Z</dcterms:modified>
</cp:coreProperties>
</file>